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Pr="00D23D2F" w:rsidRDefault="00312F4E" w:rsidP="00FA4B68">
      <w:pPr>
        <w:rPr>
          <w:rFonts w:ascii="Arial" w:hAnsi="Arial" w:cs="Arial"/>
        </w:rPr>
      </w:pPr>
      <w:r w:rsidRPr="00D23D2F">
        <w:rPr>
          <w:rFonts w:ascii="Arial" w:hAnsi="Arial" w:cs="Arial"/>
        </w:rPr>
        <w:t xml:space="preserve">AGENDA </w:t>
      </w:r>
    </w:p>
    <w:p w14:paraId="701830F7" w14:textId="77777777" w:rsidR="00312F4E" w:rsidRPr="00D23D2F" w:rsidRDefault="00312F4E" w:rsidP="00FA4B68">
      <w:pPr>
        <w:rPr>
          <w:rFonts w:ascii="Arial" w:hAnsi="Arial" w:cs="Arial"/>
        </w:rPr>
      </w:pPr>
    </w:p>
    <w:p w14:paraId="0B56D704" w14:textId="1E258902" w:rsidR="00FA4B68" w:rsidRPr="00D23D2F" w:rsidRDefault="00FF46CF" w:rsidP="00FA4B68">
      <w:pPr>
        <w:rPr>
          <w:rFonts w:ascii="Arial" w:hAnsi="Arial" w:cs="Arial"/>
        </w:rPr>
      </w:pPr>
      <w:r w:rsidRPr="00D23D2F">
        <w:rPr>
          <w:rFonts w:ascii="Arial" w:hAnsi="Arial" w:cs="Arial"/>
        </w:rPr>
        <w:t>Sheriff and Jail</w:t>
      </w:r>
      <w:r w:rsidR="00312F4E" w:rsidRPr="00D23D2F">
        <w:rPr>
          <w:rFonts w:ascii="Arial" w:hAnsi="Arial" w:cs="Arial"/>
        </w:rPr>
        <w:t xml:space="preserve"> Preliminary Budget Meeting </w:t>
      </w:r>
    </w:p>
    <w:p w14:paraId="14642A5E" w14:textId="77777777" w:rsidR="00312F4E" w:rsidRPr="00D23D2F" w:rsidRDefault="00312F4E" w:rsidP="00FA4B68">
      <w:pPr>
        <w:rPr>
          <w:rFonts w:ascii="Arial" w:hAnsi="Arial" w:cs="Arial"/>
        </w:rPr>
      </w:pPr>
    </w:p>
    <w:p w14:paraId="2C5C41A8" w14:textId="04039060" w:rsidR="00FA4B68" w:rsidRPr="00D23D2F" w:rsidRDefault="00312F4E" w:rsidP="00FA4B68">
      <w:pPr>
        <w:rPr>
          <w:rFonts w:ascii="Arial" w:hAnsi="Arial" w:cs="Arial"/>
        </w:rPr>
      </w:pPr>
      <w:r w:rsidRPr="00D23D2F">
        <w:rPr>
          <w:rFonts w:ascii="Arial" w:hAnsi="Arial" w:cs="Arial"/>
        </w:rPr>
        <w:t xml:space="preserve">Date: </w:t>
      </w:r>
      <w:r w:rsidR="00FF46CF" w:rsidRPr="00D23D2F">
        <w:rPr>
          <w:rFonts w:ascii="Arial" w:hAnsi="Arial" w:cs="Arial"/>
        </w:rPr>
        <w:t>October 24</w:t>
      </w:r>
      <w:r w:rsidR="00FA4B68" w:rsidRPr="00D23D2F">
        <w:rPr>
          <w:rFonts w:ascii="Arial" w:hAnsi="Arial" w:cs="Arial"/>
        </w:rPr>
        <w:t xml:space="preserve">, 2019 </w:t>
      </w:r>
    </w:p>
    <w:p w14:paraId="1D836276" w14:textId="7B3EA636" w:rsidR="00FA4B68" w:rsidRPr="00D23D2F" w:rsidRDefault="00312F4E" w:rsidP="00FA4B68">
      <w:pPr>
        <w:rPr>
          <w:rFonts w:ascii="Arial" w:hAnsi="Arial" w:cs="Arial"/>
        </w:rPr>
      </w:pPr>
      <w:r w:rsidRPr="00D23D2F">
        <w:rPr>
          <w:rFonts w:ascii="Arial" w:hAnsi="Arial" w:cs="Arial"/>
        </w:rPr>
        <w:t xml:space="preserve">Time: </w:t>
      </w:r>
      <w:r w:rsidR="00FA4B68" w:rsidRPr="00D23D2F">
        <w:rPr>
          <w:rFonts w:ascii="Arial" w:hAnsi="Arial" w:cs="Arial"/>
        </w:rPr>
        <w:t>9:00 a.m.</w:t>
      </w:r>
    </w:p>
    <w:p w14:paraId="09466D9C" w14:textId="77777777" w:rsidR="00FA4B68" w:rsidRPr="00D23D2F" w:rsidRDefault="00FA4B68" w:rsidP="00FA4B68">
      <w:pPr>
        <w:rPr>
          <w:rFonts w:ascii="Arial" w:hAnsi="Arial" w:cs="Arial"/>
          <w:b/>
        </w:rPr>
      </w:pPr>
    </w:p>
    <w:p w14:paraId="54651093" w14:textId="36DB9455" w:rsidR="00FA4B68" w:rsidRPr="00D23D2F" w:rsidRDefault="00FF46CF" w:rsidP="00FA4B68">
      <w:pPr>
        <w:rPr>
          <w:rFonts w:ascii="Arial" w:hAnsi="Arial" w:cs="Arial"/>
        </w:rPr>
      </w:pPr>
      <w:r w:rsidRPr="00D23D2F">
        <w:rPr>
          <w:rFonts w:ascii="Arial" w:hAnsi="Arial" w:cs="Arial"/>
          <w:b/>
        </w:rPr>
        <w:t>Sheriff– General Fund Department</w:t>
      </w:r>
      <w:r w:rsidR="00D23D2F" w:rsidRPr="00D23D2F">
        <w:rPr>
          <w:rFonts w:ascii="Arial" w:hAnsi="Arial" w:cs="Arial"/>
          <w:b/>
        </w:rPr>
        <w:t>/Office</w:t>
      </w:r>
      <w:r w:rsidRPr="00D23D2F">
        <w:rPr>
          <w:rFonts w:ascii="Arial" w:hAnsi="Arial" w:cs="Arial"/>
          <w:b/>
        </w:rPr>
        <w:t xml:space="preserve"> #021</w:t>
      </w:r>
    </w:p>
    <w:p w14:paraId="36E3B022" w14:textId="1DC6F1A1" w:rsidR="00DD41B8" w:rsidRPr="00D23D2F" w:rsidRDefault="00DD41B8" w:rsidP="00DD41B8">
      <w:pPr>
        <w:rPr>
          <w:rFonts w:ascii="Arial" w:hAnsi="Arial" w:cs="Arial"/>
          <w:b/>
        </w:rPr>
      </w:pPr>
      <w:proofErr w:type="spellStart"/>
      <w:r w:rsidRPr="00D23D2F">
        <w:rPr>
          <w:rFonts w:ascii="Arial" w:hAnsi="Arial" w:cs="Arial"/>
          <w:b/>
        </w:rPr>
        <w:t>RCW</w:t>
      </w:r>
      <w:proofErr w:type="spellEnd"/>
      <w:r w:rsidRPr="00D23D2F">
        <w:rPr>
          <w:rFonts w:ascii="Arial" w:hAnsi="Arial" w:cs="Arial"/>
          <w:b/>
        </w:rPr>
        <w:t xml:space="preserve"> 36.28 </w:t>
      </w:r>
    </w:p>
    <w:p w14:paraId="57E8EC88" w14:textId="4378772D" w:rsidR="00DD41B8" w:rsidRPr="00D23D2F" w:rsidRDefault="00DD41B8" w:rsidP="00DD41B8">
      <w:pPr>
        <w:rPr>
          <w:rFonts w:ascii="Arial" w:hAnsi="Arial" w:cs="Arial"/>
        </w:rPr>
      </w:pPr>
      <w:r w:rsidRPr="00D23D2F">
        <w:rPr>
          <w:rFonts w:ascii="Arial" w:hAnsi="Arial" w:cs="Arial"/>
        </w:rPr>
        <w:t>Sheriff Rob Snaza</w:t>
      </w:r>
    </w:p>
    <w:p w14:paraId="7F80BF54" w14:textId="0F255273" w:rsidR="00DD41B8" w:rsidRPr="00D23D2F" w:rsidRDefault="00DD41B8" w:rsidP="00DD41B8">
      <w:pPr>
        <w:rPr>
          <w:rFonts w:ascii="Arial" w:hAnsi="Arial" w:cs="Arial"/>
        </w:rPr>
      </w:pPr>
      <w:r w:rsidRPr="00D23D2F">
        <w:rPr>
          <w:rFonts w:ascii="Arial" w:hAnsi="Arial" w:cs="Arial"/>
        </w:rPr>
        <w:t xml:space="preserve">Under Sheriff Wes Rethwill </w:t>
      </w:r>
    </w:p>
    <w:p w14:paraId="4C335241" w14:textId="77777777" w:rsidR="00DD41B8" w:rsidRPr="00D23D2F" w:rsidRDefault="00DD41B8" w:rsidP="00FA4B68">
      <w:pPr>
        <w:rPr>
          <w:rFonts w:ascii="Arial" w:hAnsi="Arial" w:cs="Arial"/>
        </w:rPr>
      </w:pPr>
    </w:p>
    <w:p w14:paraId="272591FB" w14:textId="77777777" w:rsidR="000A33E5" w:rsidRPr="00D23D2F" w:rsidRDefault="000A33E5" w:rsidP="000A33E5">
      <w:pPr>
        <w:rPr>
          <w:rFonts w:ascii="Arial" w:hAnsi="Arial" w:cs="Arial"/>
        </w:rPr>
      </w:pPr>
      <w:r w:rsidRPr="00D23D2F">
        <w:rPr>
          <w:rFonts w:ascii="Arial" w:hAnsi="Arial" w:cs="Arial"/>
        </w:rPr>
        <w:t>2020 Prelim. Budget:</w:t>
      </w:r>
    </w:p>
    <w:p w14:paraId="675E1FD3" w14:textId="43EA4A9F" w:rsidR="000A33E5" w:rsidRPr="00D23D2F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 xml:space="preserve">Revenue </w:t>
      </w:r>
      <w:r w:rsidR="0042668B">
        <w:rPr>
          <w:rFonts w:ascii="Arial" w:hAnsi="Arial" w:cs="Arial"/>
          <w:sz w:val="24"/>
          <w:szCs w:val="24"/>
        </w:rPr>
        <w:t>$1,997,479 (includes $1.5 Mill. transfer from Roads)</w:t>
      </w:r>
    </w:p>
    <w:p w14:paraId="20F7D319" w14:textId="1AF1D5F6" w:rsidR="000A33E5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 xml:space="preserve">Expenditures </w:t>
      </w:r>
      <w:r w:rsidR="0042668B">
        <w:rPr>
          <w:rFonts w:ascii="Arial" w:hAnsi="Arial" w:cs="Arial"/>
          <w:sz w:val="24"/>
          <w:szCs w:val="24"/>
        </w:rPr>
        <w:t>$8,735,550</w:t>
      </w:r>
    </w:p>
    <w:p w14:paraId="2944AB1A" w14:textId="43C0186A" w:rsidR="0042668B" w:rsidRDefault="0042668B" w:rsidP="0042668B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3B757073" wp14:editId="07AF57F1">
            <wp:extent cx="4819650" cy="2781300"/>
            <wp:effectExtent l="0" t="0" r="381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40178B" w14:textId="72D40E04" w:rsidR="0042668B" w:rsidRDefault="0042668B" w:rsidP="0042668B">
      <w:pPr>
        <w:rPr>
          <w:rFonts w:ascii="Arial" w:hAnsi="Arial" w:cs="Arial"/>
        </w:rPr>
      </w:pPr>
    </w:p>
    <w:p w14:paraId="5E6A19B5" w14:textId="128D2BCC" w:rsidR="000A33E5" w:rsidRPr="00D23D2F" w:rsidRDefault="00FF46CF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Staffing</w:t>
      </w:r>
      <w:r w:rsidR="0042668B">
        <w:rPr>
          <w:rFonts w:ascii="Arial" w:hAnsi="Arial" w:cs="Arial"/>
          <w:sz w:val="24"/>
          <w:szCs w:val="24"/>
        </w:rPr>
        <w:t xml:space="preserve"> 57 FTE</w:t>
      </w:r>
    </w:p>
    <w:p w14:paraId="7D1BF97D" w14:textId="3EDB2BF7" w:rsidR="002A03EC" w:rsidRPr="00D23D2F" w:rsidRDefault="000A33E5" w:rsidP="005A64B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Expenditure Limitation Request</w:t>
      </w:r>
      <w:r w:rsidR="0042668B">
        <w:rPr>
          <w:rFonts w:ascii="Arial" w:hAnsi="Arial" w:cs="Arial"/>
          <w:sz w:val="24"/>
          <w:szCs w:val="24"/>
        </w:rPr>
        <w:t xml:space="preserve"> $22,433</w:t>
      </w:r>
    </w:p>
    <w:p w14:paraId="0D74BDAB" w14:textId="77777777" w:rsidR="00FF46CF" w:rsidRPr="00D23D2F" w:rsidRDefault="00FF46CF" w:rsidP="00FF4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Overall summary/goals/challenges short &amp; long term</w:t>
      </w:r>
    </w:p>
    <w:p w14:paraId="388AEE51" w14:textId="0F9D54E9" w:rsidR="00FF46CF" w:rsidRPr="00D23D2F" w:rsidRDefault="00FF46CF" w:rsidP="00FF46CF">
      <w:pPr>
        <w:rPr>
          <w:rFonts w:ascii="Arial" w:hAnsi="Arial" w:cs="Arial"/>
          <w:b/>
        </w:rPr>
      </w:pPr>
      <w:r w:rsidRPr="00D23D2F">
        <w:rPr>
          <w:rFonts w:ascii="Arial" w:hAnsi="Arial" w:cs="Arial"/>
          <w:b/>
        </w:rPr>
        <w:lastRenderedPageBreak/>
        <w:t>Jail– General Fund Department</w:t>
      </w:r>
      <w:r w:rsidR="00D23D2F" w:rsidRPr="00D23D2F">
        <w:rPr>
          <w:rFonts w:ascii="Arial" w:hAnsi="Arial" w:cs="Arial"/>
          <w:b/>
        </w:rPr>
        <w:t>/Office</w:t>
      </w:r>
      <w:r w:rsidRPr="00D23D2F">
        <w:rPr>
          <w:rFonts w:ascii="Arial" w:hAnsi="Arial" w:cs="Arial"/>
          <w:b/>
        </w:rPr>
        <w:t xml:space="preserve"> #022</w:t>
      </w:r>
    </w:p>
    <w:p w14:paraId="1929ABEB" w14:textId="77777777" w:rsidR="00DD41B8" w:rsidRPr="00D23D2F" w:rsidRDefault="00DD41B8" w:rsidP="00DD41B8">
      <w:pPr>
        <w:rPr>
          <w:rFonts w:ascii="Arial" w:hAnsi="Arial" w:cs="Arial"/>
          <w:b/>
        </w:rPr>
      </w:pPr>
      <w:proofErr w:type="spellStart"/>
      <w:r w:rsidRPr="00D23D2F">
        <w:rPr>
          <w:rFonts w:ascii="Arial" w:hAnsi="Arial" w:cs="Arial"/>
          <w:b/>
        </w:rPr>
        <w:t>RCW</w:t>
      </w:r>
      <w:proofErr w:type="spellEnd"/>
      <w:r w:rsidRPr="00D23D2F">
        <w:rPr>
          <w:rFonts w:ascii="Arial" w:hAnsi="Arial" w:cs="Arial"/>
          <w:b/>
        </w:rPr>
        <w:t xml:space="preserve"> 70.48.180</w:t>
      </w:r>
    </w:p>
    <w:p w14:paraId="78152D46" w14:textId="4C64E4F5" w:rsidR="00DD41B8" w:rsidRPr="00D23D2F" w:rsidRDefault="00DD41B8" w:rsidP="00DD41B8">
      <w:pPr>
        <w:rPr>
          <w:rFonts w:ascii="Arial" w:hAnsi="Arial" w:cs="Arial"/>
        </w:rPr>
      </w:pPr>
      <w:r w:rsidRPr="00D23D2F">
        <w:rPr>
          <w:rFonts w:ascii="Arial" w:hAnsi="Arial" w:cs="Arial"/>
        </w:rPr>
        <w:t>Corrections Chief Chris Sweet</w:t>
      </w:r>
    </w:p>
    <w:p w14:paraId="2EF466DD" w14:textId="77777777" w:rsidR="00FF46CF" w:rsidRPr="00D23D2F" w:rsidRDefault="00FF46CF" w:rsidP="00FF46CF">
      <w:pPr>
        <w:rPr>
          <w:rFonts w:ascii="Arial" w:hAnsi="Arial" w:cs="Arial"/>
        </w:rPr>
      </w:pPr>
      <w:bookmarkStart w:id="0" w:name="_GoBack"/>
      <w:bookmarkEnd w:id="0"/>
    </w:p>
    <w:p w14:paraId="711AF231" w14:textId="77777777" w:rsidR="00FF46CF" w:rsidRPr="00D23D2F" w:rsidRDefault="00FF46CF" w:rsidP="00FF46CF">
      <w:pPr>
        <w:rPr>
          <w:rFonts w:ascii="Arial" w:hAnsi="Arial" w:cs="Arial"/>
        </w:rPr>
      </w:pPr>
      <w:r w:rsidRPr="00D23D2F">
        <w:rPr>
          <w:rFonts w:ascii="Arial" w:hAnsi="Arial" w:cs="Arial"/>
        </w:rPr>
        <w:t>2020 Prelim. Budget:</w:t>
      </w:r>
    </w:p>
    <w:p w14:paraId="31CA2DB3" w14:textId="32AFB097" w:rsidR="00FF46CF" w:rsidRPr="00D23D2F" w:rsidRDefault="00FF46CF" w:rsidP="00FF4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 xml:space="preserve">Revenue </w:t>
      </w:r>
      <w:r w:rsidR="00047CB8">
        <w:rPr>
          <w:rFonts w:ascii="Arial" w:hAnsi="Arial" w:cs="Arial"/>
          <w:sz w:val="24"/>
          <w:szCs w:val="24"/>
        </w:rPr>
        <w:t>$ 1,224,766</w:t>
      </w:r>
    </w:p>
    <w:p w14:paraId="3447F515" w14:textId="412370E8" w:rsidR="00FF46CF" w:rsidRDefault="00FF46CF" w:rsidP="00FF4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 xml:space="preserve">Expenditures </w:t>
      </w:r>
      <w:r w:rsidR="00047CB8">
        <w:rPr>
          <w:rFonts w:ascii="Arial" w:hAnsi="Arial" w:cs="Arial"/>
          <w:sz w:val="24"/>
          <w:szCs w:val="24"/>
        </w:rPr>
        <w:t>$8,525,500</w:t>
      </w:r>
    </w:p>
    <w:p w14:paraId="67FD782C" w14:textId="456A32D4" w:rsidR="0042668B" w:rsidRDefault="00047CB8" w:rsidP="0042668B">
      <w:pPr>
        <w:rPr>
          <w:rFonts w:ascii="Arial" w:hAnsi="Arial" w:cs="Arial"/>
        </w:rPr>
      </w:pPr>
      <w:r>
        <w:rPr>
          <w:noProof/>
          <w:lang w:eastAsia="en-US"/>
        </w:rPr>
        <w:drawing>
          <wp:inline distT="0" distB="0" distL="0" distR="0" wp14:anchorId="162CD42C" wp14:editId="3C50031E">
            <wp:extent cx="4897677" cy="2780665"/>
            <wp:effectExtent l="0" t="0" r="17780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6F2BDB" w14:textId="1DF24528" w:rsidR="0042668B" w:rsidRDefault="0042668B" w:rsidP="0042668B">
      <w:pPr>
        <w:rPr>
          <w:rFonts w:ascii="Arial" w:hAnsi="Arial" w:cs="Arial"/>
        </w:rPr>
      </w:pPr>
    </w:p>
    <w:p w14:paraId="7253C5C7" w14:textId="12D7509E" w:rsidR="0042668B" w:rsidRDefault="0042668B" w:rsidP="0042668B">
      <w:pPr>
        <w:rPr>
          <w:rFonts w:ascii="Arial" w:hAnsi="Arial" w:cs="Arial"/>
        </w:rPr>
      </w:pPr>
    </w:p>
    <w:p w14:paraId="0B760F5C" w14:textId="77777777" w:rsidR="0042668B" w:rsidRPr="0042668B" w:rsidRDefault="0042668B" w:rsidP="0042668B">
      <w:pPr>
        <w:rPr>
          <w:rFonts w:ascii="Arial" w:hAnsi="Arial" w:cs="Arial"/>
        </w:rPr>
      </w:pPr>
    </w:p>
    <w:p w14:paraId="4792044A" w14:textId="0F8EC182" w:rsidR="00FF46CF" w:rsidRPr="00D23D2F" w:rsidRDefault="00FF46CF" w:rsidP="00FF46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Staffing</w:t>
      </w:r>
      <w:r w:rsidR="0042668B">
        <w:rPr>
          <w:rFonts w:ascii="Arial" w:hAnsi="Arial" w:cs="Arial"/>
          <w:sz w:val="24"/>
          <w:szCs w:val="24"/>
        </w:rPr>
        <w:t xml:space="preserve"> 56 FTE</w:t>
      </w:r>
    </w:p>
    <w:p w14:paraId="17500A71" w14:textId="36C2954D" w:rsidR="00DD41B8" w:rsidRPr="00D23D2F" w:rsidRDefault="00FF46CF" w:rsidP="00231D6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Expenditure Limitation Request</w:t>
      </w:r>
      <w:r w:rsidR="00DB4E3A">
        <w:rPr>
          <w:rFonts w:ascii="Arial" w:hAnsi="Arial" w:cs="Arial"/>
          <w:sz w:val="24"/>
          <w:szCs w:val="24"/>
        </w:rPr>
        <w:t xml:space="preserve"> $</w:t>
      </w:r>
      <w:r w:rsidR="00047CB8">
        <w:rPr>
          <w:rFonts w:ascii="Arial" w:hAnsi="Arial" w:cs="Arial"/>
          <w:sz w:val="24"/>
          <w:szCs w:val="24"/>
        </w:rPr>
        <w:t xml:space="preserve">607,826 </w:t>
      </w:r>
    </w:p>
    <w:p w14:paraId="7B5E9B83" w14:textId="04C86825" w:rsidR="00FF46CF" w:rsidRPr="00D23D2F" w:rsidRDefault="00FF46CF" w:rsidP="00231D6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23D2F">
        <w:rPr>
          <w:rFonts w:ascii="Arial" w:hAnsi="Arial" w:cs="Arial"/>
          <w:sz w:val="24"/>
          <w:szCs w:val="24"/>
        </w:rPr>
        <w:t>Overall summary/goals/challenges short &amp; long term</w:t>
      </w:r>
    </w:p>
    <w:p w14:paraId="767DEDEF" w14:textId="77777777" w:rsidR="00FF46CF" w:rsidRPr="00D23D2F" w:rsidRDefault="00FF46CF" w:rsidP="00FF46CF">
      <w:pPr>
        <w:ind w:left="360"/>
        <w:rPr>
          <w:rFonts w:ascii="Arial" w:hAnsi="Arial" w:cs="Arial"/>
        </w:rPr>
      </w:pPr>
    </w:p>
    <w:sectPr w:rsidR="00FF46CF" w:rsidRPr="00D23D2F" w:rsidSect="00E16B34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5" name="Picture 5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47CB8"/>
    <w:rsid w:val="00094777"/>
    <w:rsid w:val="000A33E5"/>
    <w:rsid w:val="000E10EC"/>
    <w:rsid w:val="001454A3"/>
    <w:rsid w:val="00194B73"/>
    <w:rsid w:val="002272B3"/>
    <w:rsid w:val="0024603C"/>
    <w:rsid w:val="002A03EC"/>
    <w:rsid w:val="002D0BA8"/>
    <w:rsid w:val="002F4E27"/>
    <w:rsid w:val="00312F4E"/>
    <w:rsid w:val="0042246A"/>
    <w:rsid w:val="0042668B"/>
    <w:rsid w:val="00510EC9"/>
    <w:rsid w:val="00512931"/>
    <w:rsid w:val="00565379"/>
    <w:rsid w:val="00582719"/>
    <w:rsid w:val="00594F9F"/>
    <w:rsid w:val="005A4012"/>
    <w:rsid w:val="005C3D49"/>
    <w:rsid w:val="0064013F"/>
    <w:rsid w:val="00690AF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35E06"/>
    <w:rsid w:val="009A21A1"/>
    <w:rsid w:val="009A694D"/>
    <w:rsid w:val="00BB24F0"/>
    <w:rsid w:val="00BB278A"/>
    <w:rsid w:val="00C400E7"/>
    <w:rsid w:val="00CA4CC3"/>
    <w:rsid w:val="00D23D2F"/>
    <w:rsid w:val="00D33CD5"/>
    <w:rsid w:val="00DB4E3A"/>
    <w:rsid w:val="00DD41B8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A4B68"/>
    <w:rsid w:val="00FA545E"/>
    <w:rsid w:val="00FB13D3"/>
    <w:rsid w:val="00FC4292"/>
    <w:rsid w:val="00FF4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2000"/>
              <a:t>SHERIFF</a:t>
            </a:r>
          </a:p>
        </c:rich>
      </c:tx>
      <c:layout>
        <c:manualLayout>
          <c:xMode val="edge"/>
          <c:yMode val="edge"/>
          <c:x val="0.63710144927536227"/>
          <c:y val="3.73333333333333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872311945319372"/>
          <c:y val="0.31516890712603129"/>
          <c:w val="0.73613819715902407"/>
          <c:h val="0.640792946409001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FBD-4E35-9A30-30AB56B27FF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FBD-4E35-9A30-30AB56B27FF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FBD-4E35-9A30-30AB56B27FF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FBD-4E35-9A30-30AB56B27FF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BD-4E35-9A30-30AB56B27FF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FBD-4E35-9A30-30AB56B27FF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FBD-4E35-9A30-30AB56B27F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('021 Sheriff'!$C$51,'021 Sheriff'!$C$70,'021 Sheriff'!$C$157,'021 Sheriff'!$C$179,'021 Sheriff'!$C$193,'021 Sheriff'!$C$249,'021 Sheriff'!$C$313)</c:f>
              <c:strCache>
                <c:ptCount val="7"/>
                <c:pt idx="0">
                  <c:v>Salaries</c:v>
                </c:pt>
                <c:pt idx="1">
                  <c:v>Overtime</c:v>
                </c:pt>
                <c:pt idx="2">
                  <c:v>Employee Benefits</c:v>
                </c:pt>
                <c:pt idx="3">
                  <c:v>Supplies</c:v>
                </c:pt>
                <c:pt idx="4">
                  <c:v>Professional Contract Services</c:v>
                </c:pt>
                <c:pt idx="5">
                  <c:v>Operations </c:v>
                </c:pt>
                <c:pt idx="6">
                  <c:v>Interfund Services</c:v>
                </c:pt>
              </c:strCache>
            </c:strRef>
          </c:cat>
          <c:val>
            <c:numRef>
              <c:f>('021 Sheriff'!$J$51,'021 Sheriff'!$J$70,'021 Sheriff'!$J$157,'021 Sheriff'!$J$179,'021 Sheriff'!$J$193,'021 Sheriff'!$J$249,'021 Sheriff'!$J$313)</c:f>
              <c:numCache>
                <c:formatCode>_(* #,##0.00_);_(* \(#,##0.00\);_(* "-"??_);_(@_)</c:formatCode>
                <c:ptCount val="7"/>
                <c:pt idx="0">
                  <c:v>4134923</c:v>
                </c:pt>
                <c:pt idx="1">
                  <c:v>282436</c:v>
                </c:pt>
                <c:pt idx="2">
                  <c:v>2089233</c:v>
                </c:pt>
                <c:pt idx="3">
                  <c:v>57480</c:v>
                </c:pt>
                <c:pt idx="4">
                  <c:v>477201</c:v>
                </c:pt>
                <c:pt idx="5">
                  <c:v>107092</c:v>
                </c:pt>
                <c:pt idx="6">
                  <c:v>1587185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FBD-4E35-9A30-30AB56B27FF2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6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Arial" panose="020B0604020202020204" pitchFamily="34" charset="0"/>
                <a:ea typeface="+mj-ea"/>
                <a:cs typeface="Arial" panose="020B0604020202020204" pitchFamily="34" charset="0"/>
              </a:defRPr>
            </a:pPr>
            <a:r>
              <a:rPr lang="en-US"/>
              <a:t>JAIL</a:t>
            </a:r>
          </a:p>
        </c:rich>
      </c:tx>
      <c:layout>
        <c:manualLayout>
          <c:xMode val="edge"/>
          <c:yMode val="edge"/>
          <c:x val="0.67123962655601666"/>
          <c:y val="4.11052751769810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6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Arial" panose="020B0604020202020204" pitchFamily="34" charset="0"/>
              <a:ea typeface="+mj-ea"/>
              <a:cs typeface="Arial" panose="020B0604020202020204" pitchFamily="34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B15-4C19-811E-6D587B4584E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B15-4C19-811E-6D587B4584E6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B15-4C19-811E-6D587B4584E6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B15-4C19-811E-6D587B4584E6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B15-4C19-811E-6D587B4584E6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B15-4C19-811E-6D587B4584E6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B15-4C19-811E-6D587B4584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('022 Jail'!$C$22,'022 Jail'!$C$30,'022 Jail'!$C$67,'022 Jail'!$C$80,'022 Jail'!$C$87,'022 Jail'!$C$116,'022 Jail'!$C$140)</c:f>
              <c:strCache>
                <c:ptCount val="7"/>
                <c:pt idx="0">
                  <c:v>Salaries</c:v>
                </c:pt>
                <c:pt idx="1">
                  <c:v>Overtime</c:v>
                </c:pt>
                <c:pt idx="2">
                  <c:v>Employee Benefits</c:v>
                </c:pt>
                <c:pt idx="3">
                  <c:v>Supplies</c:v>
                </c:pt>
                <c:pt idx="4">
                  <c:v>Professional Contract Services</c:v>
                </c:pt>
                <c:pt idx="5">
                  <c:v>Operations </c:v>
                </c:pt>
                <c:pt idx="6">
                  <c:v>Interfunds</c:v>
                </c:pt>
              </c:strCache>
            </c:strRef>
          </c:cat>
          <c:val>
            <c:numRef>
              <c:f>('022 Jail'!$J$22,'022 Jail'!$J$30,'022 Jail'!$J$67,'022 Jail'!$J$80,'022 Jail'!$J$87,'022 Jail'!$J$116,'022 Jail'!$J$140)</c:f>
              <c:numCache>
                <c:formatCode>_(* #,##0_);_(* \(#,##0\);_(* "-"??_);_(@_)</c:formatCode>
                <c:ptCount val="7"/>
                <c:pt idx="0">
                  <c:v>3232698</c:v>
                </c:pt>
                <c:pt idx="1">
                  <c:v>372500</c:v>
                </c:pt>
                <c:pt idx="2">
                  <c:v>1980977</c:v>
                </c:pt>
                <c:pt idx="3">
                  <c:v>309121</c:v>
                </c:pt>
                <c:pt idx="4">
                  <c:v>1216697</c:v>
                </c:pt>
                <c:pt idx="5">
                  <c:v>74176</c:v>
                </c:pt>
                <c:pt idx="6">
                  <c:v>1339331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B15-4C19-811E-6D587B4584E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11</cp:revision>
  <cp:lastPrinted>2019-10-20T19:37:00Z</cp:lastPrinted>
  <dcterms:created xsi:type="dcterms:W3CDTF">2019-10-04T14:16:00Z</dcterms:created>
  <dcterms:modified xsi:type="dcterms:W3CDTF">2019-10-20T19:37:00Z</dcterms:modified>
</cp:coreProperties>
</file>